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46" w:rsidRDefault="00DB7F46" w:rsidP="00DB7F46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DB7F46" w:rsidRDefault="00DB7F46" w:rsidP="00DB7F46">
      <w:pPr>
        <w:autoSpaceDE w:val="0"/>
        <w:autoSpaceDN w:val="0"/>
        <w:adjustRightInd w:val="0"/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  <w:bookmarkStart w:id="0" w:name="_GoBack"/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学费奖补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艰苦边远地区名单</w:t>
      </w:r>
    </w:p>
    <w:bookmarkEnd w:id="0"/>
    <w:p w:rsidR="00DB7F46" w:rsidRPr="00FD141A" w:rsidRDefault="00DB7F46" w:rsidP="00DB7F46">
      <w:pPr>
        <w:autoSpaceDE w:val="0"/>
        <w:autoSpaceDN w:val="0"/>
        <w:adjustRightInd w:val="0"/>
        <w:jc w:val="left"/>
        <w:rPr>
          <w:rFonts w:ascii="仿宋_GB2312" w:eastAsia="仿宋_GB2312" w:hAnsi="方正小标宋_GBK" w:cs="仿宋_GB2312"/>
          <w:b/>
          <w:color w:val="000000"/>
          <w:kern w:val="0"/>
          <w:sz w:val="32"/>
          <w:szCs w:val="32"/>
        </w:rPr>
      </w:pP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攀枝花市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:东区、西区、仁和区、米易县、盐边县;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绵阳市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:平武县、北川县;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泸州市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:叙永县、古蔺县;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广元市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:朝天区、旺苍县、青川县;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乐山市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:金口河区、峨边县、马边县;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宜宾市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:筠连县、珙县、兴文县、屏山县;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巴中市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:通江县、南江县;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达州市</w:t>
      </w:r>
      <w:proofErr w:type="gramEnd"/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:万源市、宣汉县;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雅安市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</w:t>
      </w:r>
      <w:r w:rsidRPr="00051A0C">
        <w:rPr>
          <w:rFonts w:ascii="仿宋_GB2312" w:eastAsia="仿宋_GB2312" w:hAnsi="方正小标宋_GBK" w:cs="仿宋_GB2312" w:hint="eastAsia"/>
          <w:color w:val="000000"/>
          <w:spacing w:val="-8"/>
          <w:kern w:val="0"/>
          <w:sz w:val="32"/>
          <w:szCs w:val="32"/>
        </w:rPr>
        <w:t>荥经县、石棉县、天全县、汉源县、芦山县、宝兴县;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凉山州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:西昌市、德昌县、会理县、会东县、宁南县、普格县、喜德县、冕宁县、越西县、盐源县、甘洛县、雷波县、布拖县、金阳县、昭觉县、美姑县、木里县;</w:t>
      </w:r>
    </w:p>
    <w:p w:rsidR="00DB7F46" w:rsidRDefault="00DB7F46" w:rsidP="00DB7F4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方正小标宋_GBK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阿坝州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：汶川县、理县、茂县、九寨沟县、马尔康县、松潘县、金川县、小金县、黑水县、壤塘县、阿坝县、若尔盖县、红原县;</w:t>
      </w:r>
    </w:p>
    <w:p w:rsidR="0010365D" w:rsidRDefault="00DB7F46" w:rsidP="00DB7F46">
      <w:r>
        <w:rPr>
          <w:rFonts w:ascii="仿宋_GB2312" w:eastAsia="仿宋_GB2312" w:hAnsi="方正小标宋_GBK" w:cs="仿宋_GB2312" w:hint="eastAsia"/>
          <w:b/>
          <w:color w:val="000000"/>
          <w:kern w:val="0"/>
          <w:sz w:val="32"/>
          <w:szCs w:val="32"/>
        </w:rPr>
        <w:t>甘孜州</w:t>
      </w: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>:泸定县、康定县、丹巴县、九龙县、道孚县、炉霍县、新龙县、德格县、白玉县、巴塘县、乡城县、雅江县、甘孜县、稻城县、得荣县、石渠县、色达县、理塘县。</w:t>
      </w:r>
    </w:p>
    <w:sectPr w:rsidR="0010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46"/>
    <w:rsid w:val="00471C28"/>
    <w:rsid w:val="00CA00E3"/>
    <w:rsid w:val="00D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EECC-FD8D-4202-A2FC-3CB14DC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2019-04-01T08:53:00Z</dcterms:created>
  <dcterms:modified xsi:type="dcterms:W3CDTF">2019-04-01T08:53:00Z</dcterms:modified>
</cp:coreProperties>
</file>